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034C4A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81369" w:rsidRPr="00034C4A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4C4A">
        <w:rPr>
          <w:rFonts w:ascii="Times New Roman" w:hAnsi="Times New Roman" w:cs="Times New Roman"/>
          <w:b/>
          <w:sz w:val="28"/>
          <w:szCs w:val="24"/>
        </w:rPr>
        <w:t xml:space="preserve">Отчет </w:t>
      </w:r>
    </w:p>
    <w:p w:rsidR="00B81369" w:rsidRPr="00034C4A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4C4A">
        <w:rPr>
          <w:rFonts w:ascii="Times New Roman" w:hAnsi="Times New Roman" w:cs="Times New Roman"/>
          <w:b/>
          <w:sz w:val="28"/>
          <w:szCs w:val="24"/>
        </w:rPr>
        <w:t xml:space="preserve">о выполнении соглашения об исполнении схемы теплоснабжения городского округа Самара в зоне деятельности ЕТО – </w:t>
      </w:r>
    </w:p>
    <w:p w:rsidR="00B81369" w:rsidRPr="00034C4A" w:rsidRDefault="00FC021D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ООО «Долина-Центр-С»</w:t>
      </w:r>
      <w:r w:rsidR="00B81369" w:rsidRPr="00034C4A">
        <w:rPr>
          <w:rFonts w:ascii="Times New Roman" w:hAnsi="Times New Roman" w:cs="Times New Roman"/>
          <w:b/>
          <w:sz w:val="28"/>
          <w:szCs w:val="24"/>
        </w:rPr>
        <w:t xml:space="preserve"> за 202</w:t>
      </w:r>
      <w:r w:rsidR="000D5D3E" w:rsidRPr="000D5D3E">
        <w:rPr>
          <w:rFonts w:ascii="Times New Roman" w:hAnsi="Times New Roman" w:cs="Times New Roman"/>
          <w:b/>
          <w:sz w:val="28"/>
          <w:szCs w:val="24"/>
        </w:rPr>
        <w:t>2</w:t>
      </w:r>
      <w:r w:rsidR="00B81369" w:rsidRPr="00034C4A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2F3C91" w:rsidRDefault="00B81369" w:rsidP="00B8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9" w:rsidRPr="000D5D3E" w:rsidRDefault="00B81369" w:rsidP="00B8136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F3C91">
        <w:rPr>
          <w:rFonts w:ascii="Times New Roman" w:hAnsi="Times New Roman" w:cs="Times New Roman"/>
          <w:sz w:val="24"/>
          <w:szCs w:val="24"/>
        </w:rPr>
        <w:t>Самара, 202</w:t>
      </w:r>
      <w:r w:rsidR="000D5D3E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B81369" w:rsidRPr="00034C4A" w:rsidRDefault="00B81369" w:rsidP="00B813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3C91">
        <w:rPr>
          <w:rFonts w:ascii="Times New Roman" w:hAnsi="Times New Roman" w:cs="Times New Roman"/>
          <w:sz w:val="24"/>
          <w:szCs w:val="24"/>
        </w:rPr>
        <w:br w:type="page"/>
      </w:r>
      <w:r w:rsidRPr="00034C4A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Содержание </w:t>
      </w:r>
    </w:p>
    <w:p w:rsidR="00B81369" w:rsidRPr="00034C4A" w:rsidRDefault="00B81369" w:rsidP="00B81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34C4A">
        <w:rPr>
          <w:rFonts w:ascii="Times New Roman" w:hAnsi="Times New Roman" w:cs="Times New Roman"/>
          <w:sz w:val="28"/>
          <w:szCs w:val="24"/>
        </w:rPr>
        <w:t>Общие сведения о выполнении обязательств, включенных в соглашение об исполнении схемы теплоснабжения</w:t>
      </w:r>
    </w:p>
    <w:p w:rsidR="00B81369" w:rsidRPr="00034C4A" w:rsidRDefault="00B81369" w:rsidP="00B81369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B81369" w:rsidRPr="00034C4A" w:rsidRDefault="00B81369" w:rsidP="00B81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34C4A">
        <w:rPr>
          <w:rFonts w:ascii="Times New Roman" w:hAnsi="Times New Roman" w:cs="Times New Roman"/>
          <w:sz w:val="28"/>
          <w:szCs w:val="24"/>
        </w:rPr>
        <w:t>Сведения о выполнении ЕТО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ЕТО в схеме теплоснабжения</w:t>
      </w:r>
    </w:p>
    <w:p w:rsidR="00B81369" w:rsidRPr="00034C4A" w:rsidRDefault="00B81369" w:rsidP="00B81369">
      <w:pPr>
        <w:pStyle w:val="a4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81369" w:rsidRPr="00034C4A" w:rsidRDefault="00B81369" w:rsidP="00B81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34C4A">
        <w:rPr>
          <w:rFonts w:ascii="Times New Roman" w:hAnsi="Times New Roman" w:cs="Times New Roman"/>
          <w:sz w:val="28"/>
          <w:szCs w:val="24"/>
        </w:rPr>
        <w:t>Сведения о достижении ЕТО целевых показателей исполнения схемы теплоснабжения в ценовой зоне теплоснабжения</w:t>
      </w:r>
    </w:p>
    <w:p w:rsidR="00B81369" w:rsidRPr="00034C4A" w:rsidRDefault="00B81369" w:rsidP="00B81369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81369" w:rsidRPr="00034C4A" w:rsidRDefault="00B81369" w:rsidP="00B81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34C4A">
        <w:rPr>
          <w:rFonts w:ascii="Times New Roman" w:hAnsi="Times New Roman" w:cs="Times New Roman"/>
          <w:sz w:val="28"/>
          <w:szCs w:val="24"/>
        </w:rPr>
        <w:t>Сведения о выполнении ЕТО правил определения цены на тепловую энергию (мощность) в границах предельного уровня цены на тепловую энергию (мощность), установленных соглашением об исполнении схемы теплоснабжения</w:t>
      </w:r>
    </w:p>
    <w:p w:rsidR="00B81369" w:rsidRPr="00034C4A" w:rsidRDefault="00B81369" w:rsidP="00B81369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B81369" w:rsidRPr="00034C4A" w:rsidRDefault="00B81369" w:rsidP="00B81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34C4A">
        <w:rPr>
          <w:rFonts w:ascii="Times New Roman" w:hAnsi="Times New Roman" w:cs="Times New Roman"/>
          <w:sz w:val="28"/>
          <w:szCs w:val="24"/>
        </w:rPr>
        <w:t>Сведения о выполнении обязательств органа местного самоуправления, включенных в соглашение об исполнении схемы теплоснабжения</w:t>
      </w:r>
    </w:p>
    <w:p w:rsidR="00B81369" w:rsidRPr="00034C4A" w:rsidRDefault="00B81369" w:rsidP="00B81369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81369" w:rsidRPr="00034C4A" w:rsidRDefault="00B81369" w:rsidP="00B81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34C4A">
        <w:rPr>
          <w:rFonts w:ascii="Times New Roman" w:hAnsi="Times New Roman" w:cs="Times New Roman"/>
          <w:sz w:val="28"/>
          <w:szCs w:val="24"/>
        </w:rPr>
        <w:t>Контактная информация</w:t>
      </w:r>
    </w:p>
    <w:p w:rsidR="00B81369" w:rsidRPr="002F3C91" w:rsidRDefault="00B81369" w:rsidP="00B8136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F3C9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1369" w:rsidRPr="00DC19BA" w:rsidRDefault="00B81369" w:rsidP="00034C4A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Toc57295170"/>
      <w:r w:rsidRPr="00DC19BA">
        <w:rPr>
          <w:rFonts w:ascii="Times New Roman" w:hAnsi="Times New Roman" w:cs="Times New Roman"/>
          <w:b/>
          <w:sz w:val="28"/>
          <w:szCs w:val="24"/>
        </w:rPr>
        <w:lastRenderedPageBreak/>
        <w:t>Общие сведения о выполнении обязательств, включенных в соглашение об исполнении схемы теплоснабжения</w:t>
      </w:r>
      <w:bookmarkEnd w:id="0"/>
    </w:p>
    <w:p w:rsidR="00B81369" w:rsidRPr="00DC19BA" w:rsidRDefault="00B81369" w:rsidP="00034C4A">
      <w:pPr>
        <w:spacing w:line="360" w:lineRule="auto"/>
        <w:ind w:left="360" w:hanging="36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B81369" w:rsidRPr="00DC19BA" w:rsidRDefault="00B81369" w:rsidP="00034C4A">
      <w:pPr>
        <w:numPr>
          <w:ilvl w:val="1"/>
          <w:numId w:val="1"/>
        </w:numPr>
        <w:spacing w:before="240" w:after="24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C19BA">
        <w:rPr>
          <w:rFonts w:ascii="Times New Roman" w:hAnsi="Times New Roman" w:cs="Times New Roman"/>
          <w:sz w:val="28"/>
          <w:szCs w:val="24"/>
        </w:rPr>
        <w:t xml:space="preserve">Руководствуясь положениями Федерального закона № 190-ФЗ «О теплоснабжении», распоряжением Правительства Российской Федерации №1518-р от 09.06.2020 Администрация муниципального образования городской округ Самара (далее – орган местного самоуправления) и Единая теплоснабжающая организация – </w:t>
      </w:r>
      <w:r w:rsidR="00FC021D">
        <w:rPr>
          <w:rFonts w:ascii="Times New Roman" w:hAnsi="Times New Roman" w:cs="Times New Roman"/>
          <w:sz w:val="28"/>
          <w:szCs w:val="24"/>
        </w:rPr>
        <w:t>ООО «Долина-Центр-С»</w:t>
      </w:r>
      <w:r w:rsidRPr="00DC19BA">
        <w:rPr>
          <w:rFonts w:ascii="Times New Roman" w:hAnsi="Times New Roman" w:cs="Times New Roman"/>
          <w:sz w:val="28"/>
          <w:szCs w:val="24"/>
        </w:rPr>
        <w:t xml:space="preserve"> (далее – ЕТО) заключили Соглашение об исполнении схемы теплоснабжения городского округа Самара </w:t>
      </w:r>
      <w:r w:rsidRPr="00FC021D">
        <w:rPr>
          <w:rFonts w:ascii="Times New Roman" w:hAnsi="Times New Roman" w:cs="Times New Roman"/>
          <w:sz w:val="28"/>
          <w:szCs w:val="24"/>
        </w:rPr>
        <w:t xml:space="preserve">№ </w:t>
      </w:r>
      <w:r w:rsidR="00FC021D">
        <w:rPr>
          <w:rFonts w:ascii="Times New Roman" w:hAnsi="Times New Roman" w:cs="Times New Roman"/>
          <w:sz w:val="28"/>
          <w:szCs w:val="24"/>
        </w:rPr>
        <w:t>900 от 30.09.2020</w:t>
      </w:r>
      <w:r w:rsidRPr="00DC19BA">
        <w:rPr>
          <w:rFonts w:ascii="Times New Roman" w:hAnsi="Times New Roman" w:cs="Times New Roman"/>
          <w:sz w:val="28"/>
          <w:szCs w:val="24"/>
        </w:rPr>
        <w:t xml:space="preserve"> на срок действия по 31.12.2031 года, которые размещены на официальных сайтах ЕТО и органа местного самоуправления.</w:t>
      </w:r>
    </w:p>
    <w:p w:rsidR="00B81369" w:rsidRPr="00DC19BA" w:rsidRDefault="00B81369" w:rsidP="00034C4A">
      <w:pPr>
        <w:numPr>
          <w:ilvl w:val="1"/>
          <w:numId w:val="1"/>
        </w:numPr>
        <w:spacing w:before="240" w:after="24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C19BA">
        <w:rPr>
          <w:rFonts w:ascii="Times New Roman" w:hAnsi="Times New Roman" w:cs="Times New Roman"/>
          <w:sz w:val="28"/>
          <w:szCs w:val="24"/>
        </w:rPr>
        <w:t>Соглашение распространяется исключительно на деятельность ЕТО в границах зоны ее деятельности, которые определяются границами систем теплоснабжения в Схеме теплоснабжения городского округа Самара до 2032 г., утвержденной приказом Министерства энергетики Российской Федерации от 14.09.2020 № 779 (далее – Схема теплоснабжения).</w:t>
      </w:r>
    </w:p>
    <w:p w:rsidR="00B81369" w:rsidRPr="00DC19BA" w:rsidRDefault="00B81369" w:rsidP="00034C4A">
      <w:pPr>
        <w:numPr>
          <w:ilvl w:val="1"/>
          <w:numId w:val="1"/>
        </w:numPr>
        <w:spacing w:before="240" w:after="24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C19BA">
        <w:rPr>
          <w:rFonts w:ascii="Times New Roman" w:hAnsi="Times New Roman" w:cs="Times New Roman"/>
          <w:sz w:val="28"/>
          <w:szCs w:val="24"/>
        </w:rPr>
        <w:t xml:space="preserve">Отчет о выполнении соглашения об исполнении схемы теплоснабжения городского округа Самара в зоне деятельности ЕТО подготовлен за </w:t>
      </w:r>
      <w:r w:rsidR="000D5D3E">
        <w:rPr>
          <w:rFonts w:ascii="Times New Roman" w:hAnsi="Times New Roman" w:cs="Times New Roman"/>
          <w:sz w:val="28"/>
          <w:szCs w:val="24"/>
        </w:rPr>
        <w:t>январь-декабрь</w:t>
      </w:r>
      <w:r w:rsidRPr="00DC19BA">
        <w:rPr>
          <w:rFonts w:ascii="Times New Roman" w:hAnsi="Times New Roman" w:cs="Times New Roman"/>
          <w:sz w:val="28"/>
          <w:szCs w:val="24"/>
        </w:rPr>
        <w:t xml:space="preserve"> 202</w:t>
      </w:r>
      <w:r w:rsidR="000D5D3E">
        <w:rPr>
          <w:rFonts w:ascii="Times New Roman" w:hAnsi="Times New Roman" w:cs="Times New Roman"/>
          <w:sz w:val="28"/>
          <w:szCs w:val="24"/>
        </w:rPr>
        <w:t>2</w:t>
      </w:r>
      <w:r w:rsidRPr="00DC19BA">
        <w:rPr>
          <w:rFonts w:ascii="Times New Roman" w:hAnsi="Times New Roman" w:cs="Times New Roman"/>
          <w:sz w:val="28"/>
          <w:szCs w:val="24"/>
        </w:rPr>
        <w:t xml:space="preserve"> года (далее – отчетный период 202</w:t>
      </w:r>
      <w:r w:rsidR="000D5D3E">
        <w:rPr>
          <w:rFonts w:ascii="Times New Roman" w:hAnsi="Times New Roman" w:cs="Times New Roman"/>
          <w:sz w:val="28"/>
          <w:szCs w:val="24"/>
        </w:rPr>
        <w:t>2</w:t>
      </w:r>
      <w:r w:rsidRPr="00DC19BA">
        <w:rPr>
          <w:rFonts w:ascii="Times New Roman" w:hAnsi="Times New Roman" w:cs="Times New Roman"/>
          <w:sz w:val="28"/>
          <w:szCs w:val="24"/>
        </w:rPr>
        <w:t xml:space="preserve"> года).</w:t>
      </w:r>
    </w:p>
    <w:p w:rsidR="00034C4A" w:rsidRDefault="00034C4A" w:rsidP="00034C4A">
      <w:pPr>
        <w:numPr>
          <w:ilvl w:val="1"/>
          <w:numId w:val="1"/>
        </w:numPr>
        <w:spacing w:before="240" w:after="24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Отчет подготовлен в</w:t>
      </w:r>
      <w:r w:rsidR="00B81369" w:rsidRPr="00DC19BA">
        <w:rPr>
          <w:rFonts w:ascii="Times New Roman" w:hAnsi="Times New Roman" w:cs="Times New Roman"/>
          <w:sz w:val="28"/>
          <w:szCs w:val="24"/>
        </w:rPr>
        <w:t xml:space="preserve"> соответствии с постановлением Правительства РФ от 05.07.2013г. № 570 «О стандартах раскрытия информации теплоснабжающими организациями, теплосетевыми организациями и органами регулирования»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81369" w:rsidRPr="00DC19BA" w:rsidRDefault="00B81369" w:rsidP="00034C4A">
      <w:pPr>
        <w:pStyle w:val="a4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A">
        <w:rPr>
          <w:rFonts w:ascii="Times New Roman" w:hAnsi="Times New Roman" w:cs="Times New Roman"/>
          <w:b/>
          <w:sz w:val="28"/>
          <w:szCs w:val="28"/>
        </w:rPr>
        <w:t>Сведения о выполнении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ЕТО в схеме теплоснабжения</w:t>
      </w:r>
    </w:p>
    <w:p w:rsidR="00B81369" w:rsidRPr="00DC19BA" w:rsidRDefault="00B81369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BA"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2.1.1 Соглашения ЕТО обязана выполнять мероприятия по строительству, реконструкции и (или) модернизации объектов теплоснабжения, принадлежащих ей на праве собственности или ином предусмотренном законом основании, в соответствии с перечнем мероприятий, указанным для нее в Схеме теплоснабжения.</w:t>
      </w:r>
    </w:p>
    <w:p w:rsidR="00562B75" w:rsidRPr="00DC19BA" w:rsidRDefault="00B81369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BA">
        <w:rPr>
          <w:rFonts w:ascii="Times New Roman" w:hAnsi="Times New Roman" w:cs="Times New Roman"/>
          <w:sz w:val="28"/>
          <w:szCs w:val="28"/>
        </w:rPr>
        <w:t>Перечень мероприятий по строительству, реконструкции и (или) модернизации объектов теплоснабжения на 202</w:t>
      </w:r>
      <w:r w:rsidR="000D5D3E">
        <w:rPr>
          <w:rFonts w:ascii="Times New Roman" w:hAnsi="Times New Roman" w:cs="Times New Roman"/>
          <w:sz w:val="28"/>
          <w:szCs w:val="28"/>
        </w:rPr>
        <w:t>2</w:t>
      </w:r>
      <w:r w:rsidRPr="00DC19BA">
        <w:rPr>
          <w:rFonts w:ascii="Times New Roman" w:hAnsi="Times New Roman" w:cs="Times New Roman"/>
          <w:sz w:val="28"/>
          <w:szCs w:val="28"/>
        </w:rPr>
        <w:t xml:space="preserve"> год, определенный для ЕТО </w:t>
      </w:r>
      <w:r w:rsidR="00562B75" w:rsidRPr="00DC19BA">
        <w:rPr>
          <w:rFonts w:ascii="Times New Roman" w:hAnsi="Times New Roman" w:cs="Times New Roman"/>
          <w:sz w:val="28"/>
          <w:szCs w:val="28"/>
        </w:rPr>
        <w:t>в Схеме теплоснабжения не запланированы.</w:t>
      </w:r>
    </w:p>
    <w:p w:rsidR="00B81369" w:rsidRPr="00DC19BA" w:rsidRDefault="00B81369" w:rsidP="00034C4A">
      <w:pPr>
        <w:pStyle w:val="a4"/>
        <w:numPr>
          <w:ilvl w:val="0"/>
          <w:numId w:val="6"/>
        </w:numPr>
        <w:spacing w:after="0" w:line="360" w:lineRule="auto"/>
        <w:ind w:left="0" w:firstLine="3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19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Сведения о достижении целевых показателей исполнения схемы теплоснабжения в ценовой зоне теплоснабжения </w:t>
      </w:r>
    </w:p>
    <w:p w:rsidR="00562B75" w:rsidRPr="00DC19BA" w:rsidRDefault="00B81369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BA">
        <w:rPr>
          <w:rFonts w:ascii="Times New Roman" w:hAnsi="Times New Roman" w:cs="Times New Roman"/>
          <w:sz w:val="28"/>
          <w:szCs w:val="28"/>
        </w:rPr>
        <w:t xml:space="preserve">В соответствии с пунктом 2.1.2 Соглашения ЕТО обязана обеспечивать </w:t>
      </w:r>
      <w:proofErr w:type="gramStart"/>
      <w:r w:rsidRPr="00DC19BA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562B75" w:rsidRPr="00DC19BA">
        <w:rPr>
          <w:rFonts w:ascii="Times New Roman" w:hAnsi="Times New Roman" w:cs="Times New Roman"/>
          <w:sz w:val="28"/>
          <w:szCs w:val="28"/>
        </w:rPr>
        <w:t>Целевых показателей</w:t>
      </w:r>
      <w:proofErr w:type="gramEnd"/>
      <w:r w:rsidR="00562B75" w:rsidRPr="00DC19BA">
        <w:rPr>
          <w:rFonts w:ascii="Times New Roman" w:hAnsi="Times New Roman" w:cs="Times New Roman"/>
          <w:sz w:val="28"/>
          <w:szCs w:val="28"/>
        </w:rPr>
        <w:t xml:space="preserve"> </w:t>
      </w:r>
      <w:r w:rsidRPr="00DC19BA">
        <w:rPr>
          <w:rFonts w:ascii="Times New Roman" w:hAnsi="Times New Roman" w:cs="Times New Roman"/>
          <w:sz w:val="28"/>
          <w:szCs w:val="28"/>
        </w:rPr>
        <w:t>определенных для нее в Схеме теплоснабжения</w:t>
      </w:r>
      <w:r w:rsidR="00562B75" w:rsidRPr="00DC19BA">
        <w:rPr>
          <w:rFonts w:ascii="Times New Roman" w:hAnsi="Times New Roman" w:cs="Times New Roman"/>
          <w:sz w:val="28"/>
          <w:szCs w:val="28"/>
        </w:rPr>
        <w:t>.</w:t>
      </w:r>
    </w:p>
    <w:p w:rsidR="00B81369" w:rsidRPr="00DC19BA" w:rsidRDefault="00B81369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BA">
        <w:rPr>
          <w:rFonts w:ascii="Times New Roman" w:hAnsi="Times New Roman" w:cs="Times New Roman"/>
          <w:sz w:val="28"/>
          <w:szCs w:val="28"/>
        </w:rPr>
        <w:t xml:space="preserve">В ценовой зоне теплоснабжения к целевым показателям реализации схемы теплоснабжения относятся: </w:t>
      </w:r>
    </w:p>
    <w:p w:rsidR="00B81369" w:rsidRPr="00DC19BA" w:rsidRDefault="00B81369" w:rsidP="00034C4A">
      <w:pPr>
        <w:pStyle w:val="a4"/>
        <w:numPr>
          <w:ilvl w:val="0"/>
          <w:numId w:val="5"/>
        </w:numPr>
        <w:tabs>
          <w:tab w:val="left" w:pos="993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BA">
        <w:rPr>
          <w:rFonts w:ascii="Times New Roman" w:hAnsi="Times New Roman" w:cs="Times New Roman"/>
          <w:sz w:val="28"/>
          <w:szCs w:val="28"/>
        </w:rPr>
        <w:t>количество прекращений подачи тепловой энергии,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отклонений;</w:t>
      </w:r>
    </w:p>
    <w:p w:rsidR="00B81369" w:rsidRPr="00DC19BA" w:rsidRDefault="00B81369" w:rsidP="00034C4A">
      <w:pPr>
        <w:pStyle w:val="a4"/>
        <w:numPr>
          <w:ilvl w:val="0"/>
          <w:numId w:val="5"/>
        </w:numPr>
        <w:tabs>
          <w:tab w:val="left" w:pos="993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BA">
        <w:rPr>
          <w:rFonts w:ascii="Times New Roman" w:hAnsi="Times New Roman" w:cs="Times New Roman"/>
          <w:sz w:val="28"/>
          <w:szCs w:val="28"/>
        </w:rPr>
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сверх предела разрешенных отклонений.</w:t>
      </w:r>
    </w:p>
    <w:p w:rsidR="000D5D3E" w:rsidRDefault="00B81369" w:rsidP="000D5D3E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BA">
        <w:rPr>
          <w:rFonts w:ascii="Times New Roman" w:hAnsi="Times New Roman" w:cs="Times New Roman"/>
          <w:sz w:val="28"/>
          <w:szCs w:val="28"/>
        </w:rPr>
        <w:t xml:space="preserve">Для расчета фактических значений данных целевых показателей применялись данные ЕТО о фактах прекращений подачи тепловой энергии или теплоносителя у потребителя, которые произошли в результате технологических нарушений на теплоисточнике или тепловых сетях. </w:t>
      </w:r>
    </w:p>
    <w:p w:rsidR="00B81369" w:rsidRPr="00DC19BA" w:rsidRDefault="000D5D3E" w:rsidP="000D5D3E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1369" w:rsidRPr="00DC19BA">
        <w:rPr>
          <w:rFonts w:ascii="Times New Roman" w:hAnsi="Times New Roman" w:cs="Times New Roman"/>
          <w:sz w:val="28"/>
          <w:szCs w:val="28"/>
        </w:rPr>
        <w:t>а отчетный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1369" w:rsidRPr="00DC19BA">
        <w:rPr>
          <w:rFonts w:ascii="Times New Roman" w:hAnsi="Times New Roman" w:cs="Times New Roman"/>
          <w:sz w:val="28"/>
          <w:szCs w:val="28"/>
        </w:rPr>
        <w:t xml:space="preserve"> года на теплоисточниках и тепловых сетях ЕТО аварий (технологических нарушений) с прекращением подачи тепловой энергии и теплоносителя для конечного потребителя не было допущено, что </w:t>
      </w:r>
      <w:r w:rsidR="00B81369" w:rsidRPr="00DC19BA">
        <w:rPr>
          <w:rFonts w:ascii="Times New Roman" w:hAnsi="Times New Roman" w:cs="Times New Roman"/>
          <w:sz w:val="28"/>
          <w:szCs w:val="28"/>
        </w:rPr>
        <w:lastRenderedPageBreak/>
        <w:t>подтверждается отсутствием актов проверки, составляемых в соответствии с Правилами организации теплоснабжения в Российской Федерации, утвержденными постановлением Правительства Российской Федерации от 08.08.2012 № 808.</w:t>
      </w:r>
    </w:p>
    <w:p w:rsidR="00B81369" w:rsidRPr="00DC19BA" w:rsidRDefault="00B81369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9BA">
        <w:rPr>
          <w:rFonts w:ascii="Times New Roman" w:hAnsi="Times New Roman" w:cs="Times New Roman"/>
          <w:sz w:val="28"/>
          <w:szCs w:val="28"/>
        </w:rPr>
        <w:t>В связи с этим целевые показатели схемы теплоснабжения за 202</w:t>
      </w:r>
      <w:r w:rsidR="000D5D3E">
        <w:rPr>
          <w:rFonts w:ascii="Times New Roman" w:hAnsi="Times New Roman" w:cs="Times New Roman"/>
          <w:sz w:val="28"/>
          <w:szCs w:val="28"/>
        </w:rPr>
        <w:t>2</w:t>
      </w:r>
      <w:r w:rsidRPr="00DC19BA">
        <w:rPr>
          <w:rFonts w:ascii="Times New Roman" w:hAnsi="Times New Roman" w:cs="Times New Roman"/>
          <w:sz w:val="28"/>
          <w:szCs w:val="28"/>
        </w:rPr>
        <w:t xml:space="preserve"> год, определенные для ЕТО</w:t>
      </w:r>
      <w:r w:rsidRPr="00DC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9BA">
        <w:rPr>
          <w:rFonts w:ascii="Times New Roman" w:hAnsi="Times New Roman" w:cs="Times New Roman"/>
          <w:sz w:val="28"/>
          <w:szCs w:val="28"/>
        </w:rPr>
        <w:t>выполнены: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5523"/>
        <w:gridCol w:w="2180"/>
        <w:gridCol w:w="1166"/>
      </w:tblGrid>
      <w:tr w:rsidR="00B81369" w:rsidRPr="00DC19BA" w:rsidTr="00EC007A">
        <w:tc>
          <w:tcPr>
            <w:tcW w:w="454" w:type="dxa"/>
          </w:tcPr>
          <w:p w:rsidR="00B81369" w:rsidRPr="00DC19BA" w:rsidRDefault="00B81369" w:rsidP="00EC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DC19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C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C19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98" w:type="dxa"/>
          </w:tcPr>
          <w:p w:rsidR="00B81369" w:rsidRPr="00DC19BA" w:rsidRDefault="00B81369" w:rsidP="00EC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BA">
              <w:rPr>
                <w:rFonts w:ascii="Times New Roman" w:hAnsi="Times New Roman" w:cs="Times New Roman"/>
                <w:sz w:val="28"/>
                <w:szCs w:val="28"/>
              </w:rPr>
              <w:t>Целевой показатель реализации схемы теплоснабжения</w:t>
            </w:r>
          </w:p>
        </w:tc>
        <w:tc>
          <w:tcPr>
            <w:tcW w:w="1899" w:type="dxa"/>
          </w:tcPr>
          <w:p w:rsidR="00B81369" w:rsidRPr="00DC19BA" w:rsidRDefault="00B81369" w:rsidP="00EC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BA">
              <w:rPr>
                <w:rFonts w:ascii="Times New Roman" w:hAnsi="Times New Roman" w:cs="Times New Roman"/>
                <w:sz w:val="28"/>
                <w:szCs w:val="28"/>
              </w:rPr>
              <w:t>Установлено схемой теплоснабжения</w:t>
            </w:r>
          </w:p>
        </w:tc>
        <w:tc>
          <w:tcPr>
            <w:tcW w:w="1185" w:type="dxa"/>
          </w:tcPr>
          <w:p w:rsidR="00B81369" w:rsidRPr="00DC19BA" w:rsidRDefault="00B81369" w:rsidP="00EC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B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81369" w:rsidRPr="00DC19BA" w:rsidTr="00EC007A">
        <w:tc>
          <w:tcPr>
            <w:tcW w:w="454" w:type="dxa"/>
          </w:tcPr>
          <w:p w:rsidR="00B81369" w:rsidRPr="00DC19BA" w:rsidRDefault="00B81369" w:rsidP="00EC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8" w:type="dxa"/>
          </w:tcPr>
          <w:p w:rsidR="00B81369" w:rsidRPr="00DC19BA" w:rsidRDefault="00B81369" w:rsidP="00EC0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9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отклонений, </w:t>
            </w:r>
            <w:proofErr w:type="spellStart"/>
            <w:r w:rsidRPr="00DC19B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19BA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899" w:type="dxa"/>
          </w:tcPr>
          <w:p w:rsidR="00B81369" w:rsidRPr="00DC19BA" w:rsidRDefault="00B81369" w:rsidP="00EC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5" w:type="dxa"/>
          </w:tcPr>
          <w:p w:rsidR="00B81369" w:rsidRPr="00DC19BA" w:rsidRDefault="00B81369" w:rsidP="00EC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1369" w:rsidRPr="00DC19BA" w:rsidTr="00EC007A">
        <w:tc>
          <w:tcPr>
            <w:tcW w:w="454" w:type="dxa"/>
          </w:tcPr>
          <w:p w:rsidR="00B81369" w:rsidRPr="00DC19BA" w:rsidRDefault="00B81369" w:rsidP="00EC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8" w:type="dxa"/>
          </w:tcPr>
          <w:p w:rsidR="00B81369" w:rsidRPr="00DC19BA" w:rsidRDefault="00B81369" w:rsidP="00EC0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9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сверх предела разрешенных отклонений, </w:t>
            </w:r>
            <w:proofErr w:type="spellStart"/>
            <w:r w:rsidRPr="00DC19B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19BA">
              <w:rPr>
                <w:rFonts w:ascii="Times New Roman" w:hAnsi="Times New Roman" w:cs="Times New Roman"/>
                <w:sz w:val="28"/>
                <w:szCs w:val="28"/>
              </w:rPr>
              <w:t xml:space="preserve"> /(Гкал/час)</w:t>
            </w:r>
          </w:p>
        </w:tc>
        <w:tc>
          <w:tcPr>
            <w:tcW w:w="1899" w:type="dxa"/>
          </w:tcPr>
          <w:p w:rsidR="00B81369" w:rsidRPr="00DC19BA" w:rsidRDefault="00B81369" w:rsidP="00EC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5" w:type="dxa"/>
          </w:tcPr>
          <w:p w:rsidR="00B81369" w:rsidRPr="00DC19BA" w:rsidRDefault="00B81369" w:rsidP="00EC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81369" w:rsidRDefault="00B81369" w:rsidP="00B81369">
      <w:pPr>
        <w:pStyle w:val="a4"/>
        <w:spacing w:after="0" w:line="240" w:lineRule="auto"/>
        <w:ind w:left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1369" w:rsidRPr="00DC19BA" w:rsidRDefault="00B81369" w:rsidP="00034C4A">
      <w:pPr>
        <w:pStyle w:val="a4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C19B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Сведения о выполнении ЕТО правил определения цены на тепловую энергию (мощность) в границах предельного уровня цены на тепловую энергию (мощность), установленных соглашением об исполнении схемы теплоснабжения </w:t>
      </w:r>
    </w:p>
    <w:p w:rsidR="00B81369" w:rsidRPr="00DC19BA" w:rsidRDefault="00B81369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C19BA">
        <w:rPr>
          <w:rFonts w:ascii="Times New Roman" w:hAnsi="Times New Roman" w:cs="Times New Roman"/>
          <w:color w:val="000000" w:themeColor="text1"/>
          <w:sz w:val="28"/>
          <w:szCs w:val="24"/>
        </w:rPr>
        <w:t>В соответствии с пунктами 2.1.6, 2.1.7 Соглашения ЕТО при формировании предложений о цене на тепловую энергию (мощность), поставляемую потребителям,</w:t>
      </w:r>
      <w:r w:rsidRPr="00DC19BA">
        <w:rPr>
          <w:sz w:val="24"/>
        </w:rPr>
        <w:t xml:space="preserve"> </w:t>
      </w:r>
      <w:r w:rsidRPr="00DC19BA">
        <w:rPr>
          <w:rFonts w:ascii="Times New Roman" w:hAnsi="Times New Roman" w:cs="Times New Roman"/>
          <w:color w:val="000000" w:themeColor="text1"/>
          <w:sz w:val="28"/>
          <w:szCs w:val="24"/>
        </w:rPr>
        <w:t>в рамках договоров теплоснабжения обязуется обеспечивать:</w:t>
      </w:r>
    </w:p>
    <w:p w:rsidR="00B81369" w:rsidRPr="00DC19BA" w:rsidRDefault="00B81369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C19B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условие, чтобы цена на тепловую энергию (мощность), поставляемую потребителям, не превышала величину предельного уровня цены на тепловую энергию (мощность), утвержденного органом исполнительной </w:t>
      </w:r>
      <w:r w:rsidRPr="00DC19BA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власти субъекта Российской Федерации в области государственного регулирования цен (тарифов);</w:t>
      </w:r>
    </w:p>
    <w:p w:rsidR="00562B75" w:rsidRPr="00DC19BA" w:rsidRDefault="00B81369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C19BA">
        <w:rPr>
          <w:rFonts w:ascii="Times New Roman" w:hAnsi="Times New Roman" w:cs="Times New Roman"/>
          <w:color w:val="000000" w:themeColor="text1"/>
          <w:sz w:val="28"/>
          <w:szCs w:val="24"/>
        </w:rPr>
        <w:t>- во втором полугодии 202</w:t>
      </w:r>
      <w:r w:rsidR="000D5D3E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Pr="00DC19B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года при формировании предложения о цене на тепловую энергию (мощность) не превышать уровень тарифа на тепловую энергию, поставляемую потребителям, утвержденного на </w:t>
      </w:r>
      <w:proofErr w:type="gramStart"/>
      <w:r w:rsidR="00562B75" w:rsidRPr="00DC19BA">
        <w:rPr>
          <w:rFonts w:ascii="Times New Roman" w:hAnsi="Times New Roman" w:cs="Times New Roman"/>
          <w:color w:val="000000" w:themeColor="text1"/>
          <w:sz w:val="28"/>
          <w:szCs w:val="24"/>
        </w:rPr>
        <w:t>период  с</w:t>
      </w:r>
      <w:proofErr w:type="gramEnd"/>
      <w:r w:rsidR="00562B75" w:rsidRPr="00DC19B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01.07.202</w:t>
      </w:r>
      <w:r w:rsidR="000D5D3E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="00562B75" w:rsidRPr="00DC19B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 </w:t>
      </w:r>
      <w:r w:rsidR="000D5D3E">
        <w:rPr>
          <w:rFonts w:ascii="Times New Roman" w:hAnsi="Times New Roman" w:cs="Times New Roman"/>
          <w:color w:val="000000" w:themeColor="text1"/>
          <w:sz w:val="28"/>
          <w:szCs w:val="24"/>
        </w:rPr>
        <w:t>01</w:t>
      </w:r>
      <w:r w:rsidR="00562B75" w:rsidRPr="00DC19BA">
        <w:rPr>
          <w:rFonts w:ascii="Times New Roman" w:hAnsi="Times New Roman" w:cs="Times New Roman"/>
          <w:color w:val="000000" w:themeColor="text1"/>
          <w:sz w:val="28"/>
          <w:szCs w:val="24"/>
        </w:rPr>
        <w:t>.12.202</w:t>
      </w:r>
      <w:r w:rsidR="000D5D3E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="00562B75" w:rsidRPr="00DC19BA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FB0430" w:rsidRPr="00DC19BA" w:rsidRDefault="00FB0430" w:rsidP="00034C4A">
      <w:pPr>
        <w:pStyle w:val="a4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C19B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Сведения о выполнении ЕТО в отчетном периоде 202</w:t>
      </w:r>
      <w:r w:rsidR="000D5D3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</w:t>
      </w:r>
      <w:r w:rsidRPr="00DC19B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года обязанностей по формированию предложений о (дифференциации) цене на тепловую энергию (мощность) в границах предельного уровня цены на тепловую энергию (мощность), установленных Соглашением</w:t>
      </w:r>
    </w:p>
    <w:p w:rsidR="00DC19BA" w:rsidRPr="00FB0430" w:rsidRDefault="00DC19BA" w:rsidP="00DC19BA">
      <w:pPr>
        <w:pStyle w:val="a4"/>
        <w:tabs>
          <w:tab w:val="left" w:pos="142"/>
        </w:tabs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"/>
        <w:gridCol w:w="1240"/>
        <w:gridCol w:w="1337"/>
        <w:gridCol w:w="216"/>
        <w:gridCol w:w="1130"/>
        <w:gridCol w:w="1337"/>
        <w:gridCol w:w="1429"/>
        <w:gridCol w:w="1429"/>
        <w:gridCol w:w="1071"/>
      </w:tblGrid>
      <w:tr w:rsidR="000658A6" w:rsidRPr="00117837" w:rsidTr="000658A6">
        <w:trPr>
          <w:trHeight w:val="375"/>
          <w:jc w:val="center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A6" w:rsidRPr="00117837" w:rsidRDefault="000658A6" w:rsidP="00EC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A6" w:rsidRPr="00117837" w:rsidRDefault="000658A6" w:rsidP="00EC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потребителей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58A6" w:rsidRPr="00117837" w:rsidRDefault="000658A6" w:rsidP="00EC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A6" w:rsidRPr="00117837" w:rsidRDefault="000658A6" w:rsidP="00EC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A6" w:rsidRPr="00117837" w:rsidRDefault="000658A6" w:rsidP="00EC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 роста цены на тепловую энергию (мощность) с 01.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первому полугодию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года, %</w:t>
            </w:r>
          </w:p>
        </w:tc>
      </w:tr>
      <w:tr w:rsidR="000658A6" w:rsidRPr="00117837" w:rsidTr="000658A6">
        <w:trPr>
          <w:trHeight w:val="1830"/>
          <w:jc w:val="center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58A6" w:rsidRPr="00117837" w:rsidRDefault="000658A6" w:rsidP="00EC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58A6" w:rsidRPr="00117837" w:rsidRDefault="000658A6" w:rsidP="00EC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A6" w:rsidRPr="00117837" w:rsidRDefault="000658A6" w:rsidP="00EC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Утвержденный индикативный предельный уровень цены на тепловую энергию (мощность)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01.01.2022</w:t>
            </w: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01.07.2022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НДС, руб./Гкал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A6" w:rsidRPr="00117837" w:rsidRDefault="000658A6" w:rsidP="00EC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Утвержденный предельный уровень цены на тепловую энергию (мощность) с </w:t>
            </w:r>
            <w:r w:rsidRPr="000D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.01.2022</w:t>
            </w: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31.12.2022</w:t>
            </w: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НДС, руб./</w:t>
            </w:r>
            <w:proofErr w:type="gramStart"/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A6" w:rsidRPr="00117837" w:rsidRDefault="000658A6" w:rsidP="00EC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Утвержденный предельный уровень цены на тепловую энергию (мощность) с </w:t>
            </w:r>
            <w:r w:rsidRPr="000D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.2022</w:t>
            </w: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31.12.2022</w:t>
            </w: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НДС, руб./</w:t>
            </w:r>
            <w:proofErr w:type="gramStart"/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6" w:rsidRPr="00117837" w:rsidRDefault="000658A6" w:rsidP="00EC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Цена для потребителей по </w:t>
            </w:r>
            <w:proofErr w:type="gramStart"/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договорам  теплоснабжения</w:t>
            </w:r>
            <w:proofErr w:type="gramEnd"/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индексацией</w:t>
            </w: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.2022</w:t>
            </w: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</w:t>
            </w: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НДС, руб./Гкал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6" w:rsidRPr="00117837" w:rsidRDefault="000658A6" w:rsidP="00EC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Цена для потребителей по </w:t>
            </w:r>
            <w:proofErr w:type="gramStart"/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договорам  теплоснабжения</w:t>
            </w:r>
            <w:proofErr w:type="gramEnd"/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индексацией</w:t>
            </w: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01.07.2022</w:t>
            </w: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31.12.202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117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НДС, руб./Гкал</w:t>
            </w: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58A6" w:rsidRPr="00117837" w:rsidRDefault="000658A6" w:rsidP="00EC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58A6" w:rsidRPr="00034C4A" w:rsidTr="000658A6">
        <w:trPr>
          <w:trHeight w:val="930"/>
          <w:jc w:val="center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A6" w:rsidRPr="00034C4A" w:rsidRDefault="000658A6" w:rsidP="00EC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0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A6" w:rsidRPr="00034C4A" w:rsidRDefault="000658A6" w:rsidP="00EC0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0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Потребители из тепловой сети филиала ООО «Долина-Центр-С»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2022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A6" w:rsidRPr="000658A6" w:rsidRDefault="000658A6" w:rsidP="00EC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1870,89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A6" w:rsidRPr="000658A6" w:rsidRDefault="000658A6" w:rsidP="00EC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1629,39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A6" w:rsidRPr="000658A6" w:rsidRDefault="000658A6" w:rsidP="00EC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1848,81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A6" w:rsidRPr="000658A6" w:rsidRDefault="000658A6" w:rsidP="00EC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1540,24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A6" w:rsidRPr="000658A6" w:rsidRDefault="000658A6" w:rsidP="00EC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1601,81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A6" w:rsidRPr="000658A6" w:rsidRDefault="000658A6" w:rsidP="00EC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103,99%</w:t>
            </w:r>
            <w:bookmarkStart w:id="1" w:name="_GoBack"/>
            <w:bookmarkEnd w:id="1"/>
          </w:p>
        </w:tc>
      </w:tr>
    </w:tbl>
    <w:p w:rsidR="00DC19BA" w:rsidRPr="00DC19BA" w:rsidRDefault="00DC19BA" w:rsidP="00DC19B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07E74">
        <w:rPr>
          <w:rFonts w:ascii="Times New Roman" w:hAnsi="Times New Roman" w:cs="Times New Roman"/>
          <w:sz w:val="24"/>
          <w:szCs w:val="28"/>
          <w:vertAlign w:val="superscript"/>
        </w:rPr>
        <w:t>1.</w:t>
      </w:r>
      <w:r w:rsidRPr="00E07E74">
        <w:rPr>
          <w:rFonts w:ascii="Times New Roman" w:hAnsi="Times New Roman" w:cs="Times New Roman"/>
          <w:sz w:val="24"/>
          <w:szCs w:val="28"/>
        </w:rPr>
        <w:t xml:space="preserve">Приказ департамента ценового и тарифного регулирования Самарской области "О внесении изменений в приказ департамента ценового и тарифного регулирования Самарской области от </w:t>
      </w:r>
      <w:r w:rsidR="000658A6">
        <w:rPr>
          <w:rFonts w:ascii="Times New Roman" w:hAnsi="Times New Roman" w:cs="Times New Roman"/>
          <w:sz w:val="24"/>
          <w:szCs w:val="28"/>
        </w:rPr>
        <w:t>10.11.2021</w:t>
      </w:r>
      <w:r w:rsidRPr="00E07E74">
        <w:rPr>
          <w:rFonts w:ascii="Times New Roman" w:hAnsi="Times New Roman" w:cs="Times New Roman"/>
          <w:sz w:val="24"/>
          <w:szCs w:val="28"/>
        </w:rPr>
        <w:t xml:space="preserve"> № </w:t>
      </w:r>
      <w:r w:rsidR="000658A6">
        <w:rPr>
          <w:rFonts w:ascii="Times New Roman" w:hAnsi="Times New Roman" w:cs="Times New Roman"/>
          <w:sz w:val="24"/>
          <w:szCs w:val="28"/>
        </w:rPr>
        <w:t>286</w:t>
      </w:r>
      <w:r w:rsidRPr="00E07E74">
        <w:rPr>
          <w:rFonts w:ascii="Times New Roman" w:hAnsi="Times New Roman" w:cs="Times New Roman"/>
          <w:sz w:val="24"/>
          <w:szCs w:val="28"/>
        </w:rPr>
        <w:t xml:space="preserve"> </w:t>
      </w:r>
      <w:r w:rsidR="000658A6">
        <w:rPr>
          <w:rFonts w:ascii="Times New Roman" w:hAnsi="Times New Roman" w:cs="Times New Roman"/>
          <w:sz w:val="24"/>
          <w:szCs w:val="28"/>
        </w:rPr>
        <w:t>«</w:t>
      </w:r>
      <w:r w:rsidR="000658A6" w:rsidRPr="00DC19BA">
        <w:rPr>
          <w:rFonts w:ascii="Times New Roman" w:hAnsi="Times New Roman" w:cs="Times New Roman"/>
          <w:sz w:val="24"/>
          <w:szCs w:val="28"/>
        </w:rPr>
        <w:t>Об утверждении индикативного предельного уровня цены на тепловую энергию (мощность) в ценовой зоне теплоснабжения в муниципальном образовании "городской округ Самара</w:t>
      </w:r>
      <w:r w:rsidR="000658A6">
        <w:rPr>
          <w:rFonts w:ascii="Times New Roman" w:hAnsi="Times New Roman" w:cs="Times New Roman"/>
          <w:sz w:val="24"/>
          <w:szCs w:val="28"/>
        </w:rPr>
        <w:t>»</w:t>
      </w:r>
      <w:r w:rsidR="000658A6" w:rsidRPr="00DC19BA">
        <w:rPr>
          <w:rFonts w:ascii="Times New Roman" w:hAnsi="Times New Roman" w:cs="Times New Roman"/>
          <w:sz w:val="24"/>
          <w:szCs w:val="28"/>
        </w:rPr>
        <w:t xml:space="preserve"> Самарской области на 202</w:t>
      </w:r>
      <w:r w:rsidR="000658A6">
        <w:rPr>
          <w:rFonts w:ascii="Times New Roman" w:hAnsi="Times New Roman" w:cs="Times New Roman"/>
          <w:sz w:val="24"/>
          <w:szCs w:val="28"/>
        </w:rPr>
        <w:t>2</w:t>
      </w:r>
      <w:r w:rsidR="000658A6" w:rsidRPr="00DC19BA">
        <w:rPr>
          <w:rFonts w:ascii="Times New Roman" w:hAnsi="Times New Roman" w:cs="Times New Roman"/>
          <w:sz w:val="24"/>
          <w:szCs w:val="28"/>
        </w:rPr>
        <w:t xml:space="preserve"> год"</w:t>
      </w:r>
    </w:p>
    <w:p w:rsidR="00DC19BA" w:rsidRPr="00DC19BA" w:rsidRDefault="00DC19BA" w:rsidP="00DC19BA">
      <w:p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C19BA">
        <w:rPr>
          <w:rFonts w:ascii="Times New Roman" w:hAnsi="Times New Roman" w:cs="Times New Roman"/>
          <w:sz w:val="24"/>
          <w:szCs w:val="28"/>
          <w:vertAlign w:val="superscript"/>
        </w:rPr>
        <w:t>2.</w:t>
      </w:r>
      <w:r w:rsidR="000658A6" w:rsidRPr="00DC19BA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DC19BA">
        <w:rPr>
          <w:rFonts w:ascii="Times New Roman" w:hAnsi="Times New Roman" w:cs="Times New Roman"/>
          <w:sz w:val="24"/>
          <w:szCs w:val="28"/>
        </w:rPr>
        <w:t xml:space="preserve">Приказ департамента ценового и тарифного регулирования Самарской области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DC19BA">
        <w:rPr>
          <w:rFonts w:ascii="Times New Roman" w:hAnsi="Times New Roman" w:cs="Times New Roman"/>
          <w:sz w:val="24"/>
          <w:szCs w:val="28"/>
        </w:rPr>
        <w:t>Об утверждении предельного уровня цены на тепловую энергию (мощность) в ценовой зоне теплоснабжения в муниципальном образовании городском округе Самара Самарской области на 20</w:t>
      </w:r>
      <w:r w:rsidR="000658A6">
        <w:rPr>
          <w:rFonts w:ascii="Times New Roman" w:hAnsi="Times New Roman" w:cs="Times New Roman"/>
          <w:sz w:val="24"/>
          <w:szCs w:val="28"/>
        </w:rPr>
        <w:t>22</w:t>
      </w:r>
      <w:r w:rsidRPr="00DC19BA">
        <w:rPr>
          <w:rFonts w:ascii="Times New Roman" w:hAnsi="Times New Roman" w:cs="Times New Roman"/>
          <w:sz w:val="24"/>
          <w:szCs w:val="28"/>
        </w:rPr>
        <w:t xml:space="preserve"> год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DC19BA">
        <w:rPr>
          <w:rFonts w:ascii="Times New Roman" w:hAnsi="Times New Roman" w:cs="Times New Roman"/>
          <w:sz w:val="24"/>
          <w:szCs w:val="28"/>
        </w:rPr>
        <w:t xml:space="preserve"> от </w:t>
      </w:r>
      <w:proofErr w:type="gramStart"/>
      <w:r w:rsidR="000658A6">
        <w:rPr>
          <w:rFonts w:ascii="Times New Roman" w:hAnsi="Times New Roman" w:cs="Times New Roman"/>
          <w:sz w:val="24"/>
          <w:szCs w:val="28"/>
        </w:rPr>
        <w:t xml:space="preserve">10.11.2022 </w:t>
      </w:r>
      <w:r w:rsidRPr="00DC19BA">
        <w:rPr>
          <w:rFonts w:ascii="Times New Roman" w:hAnsi="Times New Roman" w:cs="Times New Roman"/>
          <w:sz w:val="24"/>
          <w:szCs w:val="28"/>
        </w:rPr>
        <w:t xml:space="preserve"> №</w:t>
      </w:r>
      <w:proofErr w:type="gramEnd"/>
      <w:r w:rsidRPr="00DC19BA">
        <w:rPr>
          <w:rFonts w:ascii="Times New Roman" w:hAnsi="Times New Roman" w:cs="Times New Roman"/>
          <w:sz w:val="24"/>
          <w:szCs w:val="28"/>
        </w:rPr>
        <w:t xml:space="preserve"> </w:t>
      </w:r>
      <w:r w:rsidR="000658A6">
        <w:rPr>
          <w:rFonts w:ascii="Times New Roman" w:hAnsi="Times New Roman" w:cs="Times New Roman"/>
          <w:sz w:val="24"/>
          <w:szCs w:val="28"/>
        </w:rPr>
        <w:t>287</w:t>
      </w:r>
      <w:r w:rsidRPr="00DC19BA">
        <w:rPr>
          <w:rFonts w:ascii="Times New Roman" w:hAnsi="Times New Roman" w:cs="Times New Roman"/>
          <w:sz w:val="24"/>
          <w:szCs w:val="28"/>
        </w:rPr>
        <w:t>.</w:t>
      </w:r>
      <w:r w:rsidRPr="00DC19BA" w:rsidDel="0011783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C19BA" w:rsidRPr="00DC19BA" w:rsidRDefault="00DC19BA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Согласно приведенным выше сведениям подтверждается исполнение ЕТО за отчетный период 202</w:t>
      </w:r>
      <w:r w:rsidR="000D5D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C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обязательств, предусмотренных пунктами 2.1.6-2.1.7 Соглашения. </w:t>
      </w:r>
    </w:p>
    <w:p w:rsidR="00FB0430" w:rsidRPr="00DC19BA" w:rsidRDefault="00FB0430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369" w:rsidRPr="00DC19BA" w:rsidRDefault="00B81369" w:rsidP="00034C4A">
      <w:pPr>
        <w:pStyle w:val="a4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A">
        <w:rPr>
          <w:rFonts w:ascii="Times New Roman" w:hAnsi="Times New Roman" w:cs="Times New Roman"/>
          <w:b/>
          <w:sz w:val="28"/>
          <w:szCs w:val="28"/>
        </w:rPr>
        <w:t xml:space="preserve">Сведения о выполнении обязательств органа местного самоуправления, включенных в соглашение об исполнении схемы </w:t>
      </w:r>
      <w:r w:rsidRPr="00DC19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теплоснабжения</w:t>
      </w:r>
    </w:p>
    <w:p w:rsidR="00B81369" w:rsidRPr="00DC19BA" w:rsidRDefault="00B81369" w:rsidP="00034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430" w:rsidRPr="00DC19BA" w:rsidRDefault="00B81369" w:rsidP="00034C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BA">
        <w:rPr>
          <w:rFonts w:ascii="Times New Roman" w:hAnsi="Times New Roman" w:cs="Times New Roman"/>
          <w:sz w:val="28"/>
          <w:szCs w:val="28"/>
        </w:rPr>
        <w:t>Обязательства органа местного самоуправления установлены в пунктах 2.3.1 – 2.3.</w:t>
      </w:r>
      <w:r w:rsidR="00FB0430" w:rsidRPr="00DC19BA">
        <w:rPr>
          <w:rFonts w:ascii="Times New Roman" w:hAnsi="Times New Roman" w:cs="Times New Roman"/>
          <w:sz w:val="28"/>
          <w:szCs w:val="28"/>
        </w:rPr>
        <w:t>9</w:t>
      </w:r>
      <w:r w:rsidRPr="00DC19BA">
        <w:rPr>
          <w:rFonts w:ascii="Times New Roman" w:hAnsi="Times New Roman" w:cs="Times New Roman"/>
          <w:sz w:val="28"/>
          <w:szCs w:val="28"/>
        </w:rPr>
        <w:t xml:space="preserve"> Соглашения. </w:t>
      </w:r>
    </w:p>
    <w:p w:rsidR="00FB0430" w:rsidRPr="00DC19BA" w:rsidRDefault="00B81369" w:rsidP="00034C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BA">
        <w:rPr>
          <w:rFonts w:ascii="Times New Roman" w:hAnsi="Times New Roman" w:cs="Times New Roman"/>
          <w:sz w:val="28"/>
          <w:szCs w:val="28"/>
        </w:rPr>
        <w:t>По итогам отчетного периода 202</w:t>
      </w:r>
      <w:r w:rsidR="000D5D3E">
        <w:rPr>
          <w:rFonts w:ascii="Times New Roman" w:hAnsi="Times New Roman" w:cs="Times New Roman"/>
          <w:sz w:val="28"/>
          <w:szCs w:val="28"/>
        </w:rPr>
        <w:t>2</w:t>
      </w:r>
      <w:r w:rsidRPr="00DC19BA">
        <w:rPr>
          <w:rFonts w:ascii="Times New Roman" w:hAnsi="Times New Roman" w:cs="Times New Roman"/>
          <w:sz w:val="28"/>
          <w:szCs w:val="28"/>
        </w:rPr>
        <w:t xml:space="preserve"> года указанные </w:t>
      </w:r>
      <w:proofErr w:type="gramStart"/>
      <w:r w:rsidRPr="00DC19BA">
        <w:rPr>
          <w:rFonts w:ascii="Times New Roman" w:hAnsi="Times New Roman" w:cs="Times New Roman"/>
          <w:sz w:val="28"/>
          <w:szCs w:val="28"/>
        </w:rPr>
        <w:t>обязательства  выполнены</w:t>
      </w:r>
      <w:proofErr w:type="gramEnd"/>
      <w:r w:rsidR="00D41C71">
        <w:rPr>
          <w:rFonts w:ascii="Times New Roman" w:hAnsi="Times New Roman" w:cs="Times New Roman"/>
          <w:sz w:val="28"/>
          <w:szCs w:val="28"/>
        </w:rPr>
        <w:t xml:space="preserve"> с учетом актуальности.</w:t>
      </w:r>
    </w:p>
    <w:p w:rsidR="00B81369" w:rsidRPr="00DC19BA" w:rsidRDefault="00B81369" w:rsidP="00034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9BA">
        <w:rPr>
          <w:rFonts w:ascii="Times New Roman" w:hAnsi="Times New Roman" w:cs="Times New Roman"/>
          <w:sz w:val="28"/>
          <w:szCs w:val="28"/>
        </w:rPr>
        <w:br w:type="page"/>
      </w:r>
    </w:p>
    <w:p w:rsidR="00B81369" w:rsidRPr="00BF7BFE" w:rsidRDefault="00B81369" w:rsidP="00034C4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7BFE">
        <w:rPr>
          <w:rFonts w:ascii="Times New Roman" w:hAnsi="Times New Roman" w:cs="Times New Roman"/>
          <w:b/>
          <w:sz w:val="28"/>
          <w:szCs w:val="28"/>
        </w:rPr>
        <w:lastRenderedPageBreak/>
        <w:t>Контактная информация</w:t>
      </w:r>
    </w:p>
    <w:p w:rsidR="00B81369" w:rsidRPr="003A5F4A" w:rsidRDefault="00B81369" w:rsidP="00034C4A">
      <w:pPr>
        <w:tabs>
          <w:tab w:val="left" w:pos="709"/>
          <w:tab w:val="left" w:pos="993"/>
        </w:tabs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3A5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ЕТО </w:t>
      </w:r>
      <w:r w:rsidR="00BF7BFE" w:rsidRPr="003A5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proofErr w:type="gramEnd"/>
      <w:r w:rsidR="00BF7BFE" w:rsidRPr="003A5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C021D" w:rsidRPr="003A5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ООО «Долина-центр-С»</w:t>
      </w:r>
      <w:r w:rsidR="00BF7BFE" w:rsidRPr="003A5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5F4A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 по адресу: 443</w:t>
      </w:r>
      <w:r w:rsidR="00FC021D" w:rsidRPr="003A5F4A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3A5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 Российская Федерация, Самарская область, г. Самара, </w:t>
      </w:r>
      <w:r w:rsidR="00FC021D" w:rsidRPr="003A5F4A">
        <w:rPr>
          <w:rFonts w:ascii="Times New Roman" w:hAnsi="Times New Roman" w:cs="Times New Roman"/>
          <w:color w:val="000000" w:themeColor="text1"/>
          <w:sz w:val="28"/>
          <w:szCs w:val="28"/>
        </w:rPr>
        <w:t>ул. Чапаевская, 174</w:t>
      </w:r>
    </w:p>
    <w:p w:rsidR="00FC021D" w:rsidRDefault="00FC021D" w:rsidP="00FC021D">
      <w:pPr>
        <w:tabs>
          <w:tab w:val="left" w:pos="709"/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FC021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в части отчета по соглашению об исполнении схемы теплоснабжения обращаться по вышеуказанному адресу или по телефону</w:t>
      </w:r>
      <w:r w:rsidRPr="00FC021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</w:p>
    <w:p w:rsidR="00FC021D" w:rsidRPr="00D41C71" w:rsidRDefault="00FC021D" w:rsidP="00FC021D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D7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телефона – 8 (846) </w:t>
      </w:r>
      <w:r w:rsidRPr="00FC021D">
        <w:rPr>
          <w:rFonts w:ascii="Times New Roman" w:hAnsi="Times New Roman" w:cs="Times New Roman"/>
          <w:color w:val="000000" w:themeColor="text1"/>
          <w:sz w:val="28"/>
          <w:szCs w:val="28"/>
        </w:rPr>
        <w:t>270</w:t>
      </w:r>
      <w:r w:rsidR="0065271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C021D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65271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C021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</w:p>
    <w:p w:rsidR="00B81369" w:rsidRPr="00BF7BFE" w:rsidRDefault="00B81369" w:rsidP="00034C4A">
      <w:pPr>
        <w:tabs>
          <w:tab w:val="left" w:pos="709"/>
          <w:tab w:val="left" w:pos="993"/>
        </w:tabs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82" w:rsidRDefault="008E2282" w:rsidP="008E2282">
      <w:pPr>
        <w:tabs>
          <w:tab w:val="left" w:pos="709"/>
          <w:tab w:val="left" w:pos="993"/>
        </w:tabs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городского округа Самара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расположена по адресу: 443010, Российская Федерация, Самарская область, г. Самара,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ул. Куйбышева, д. 137.</w:t>
      </w:r>
    </w:p>
    <w:p w:rsidR="008E2282" w:rsidRDefault="008E2282" w:rsidP="008E2282">
      <w:pPr>
        <w:tabs>
          <w:tab w:val="left" w:pos="709"/>
          <w:tab w:val="left" w:pos="993"/>
        </w:tabs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Часы работы: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чет: 08:30 – 17:30,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08:30 – 17:30; </w:t>
      </w:r>
    </w:p>
    <w:p w:rsidR="008E2282" w:rsidRDefault="008E2282" w:rsidP="008E2282">
      <w:pPr>
        <w:tabs>
          <w:tab w:val="left" w:pos="709"/>
          <w:tab w:val="left" w:pos="993"/>
        </w:tabs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перерыв: 12:30 – 13:18;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выходной.</w:t>
      </w:r>
    </w:p>
    <w:p w:rsidR="008E2282" w:rsidRDefault="008E2282" w:rsidP="008E2282">
      <w:pPr>
        <w:tabs>
          <w:tab w:val="left" w:pos="709"/>
          <w:tab w:val="left" w:pos="993"/>
        </w:tabs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в части отчета по соглашению об исполнении схемы теплоснабжения обращаться в управление эксплуатации ЖКХ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Самара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из следующих способов:</w:t>
      </w:r>
    </w:p>
    <w:p w:rsidR="008E2282" w:rsidRDefault="008E2282" w:rsidP="008E2282">
      <w:pPr>
        <w:pStyle w:val="a4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-5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номер телефона – 8 (846) 338-00-50</w:t>
      </w:r>
    </w:p>
    <w:p w:rsidR="008E2282" w:rsidRDefault="008E2282" w:rsidP="008E2282">
      <w:pPr>
        <w:pStyle w:val="a4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-57" w:firstLine="567"/>
        <w:jc w:val="both"/>
        <w:rPr>
          <w:rStyle w:val="a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dgh@samadm.ru</w:t>
        </w:r>
      </w:hyperlink>
    </w:p>
    <w:p w:rsidR="008E2282" w:rsidRDefault="008E2282" w:rsidP="008E2282">
      <w:pPr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-57" w:firstLine="567"/>
        <w:contextualSpacing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очно по адресу: г. Самара, ул. Коммунистическая, д. 17а.</w:t>
      </w:r>
    </w:p>
    <w:p w:rsidR="006115FF" w:rsidRDefault="006115FF" w:rsidP="008E2282">
      <w:pPr>
        <w:tabs>
          <w:tab w:val="left" w:pos="709"/>
          <w:tab w:val="left" w:pos="993"/>
        </w:tabs>
        <w:spacing w:before="120" w:after="120" w:line="360" w:lineRule="auto"/>
        <w:ind w:firstLine="567"/>
        <w:contextualSpacing/>
        <w:jc w:val="both"/>
      </w:pPr>
    </w:p>
    <w:sectPr w:rsidR="006115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6E7" w:rsidRDefault="008906E7">
      <w:pPr>
        <w:spacing w:after="0" w:line="240" w:lineRule="auto"/>
      </w:pPr>
      <w:r>
        <w:separator/>
      </w:r>
    </w:p>
  </w:endnote>
  <w:endnote w:type="continuationSeparator" w:id="0">
    <w:p w:rsidR="008906E7" w:rsidRDefault="0089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1323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718C4" w:rsidRPr="00D56202" w:rsidRDefault="00D41C71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5620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620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620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2282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D5620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6E7" w:rsidRDefault="008906E7">
      <w:pPr>
        <w:spacing w:after="0" w:line="240" w:lineRule="auto"/>
      </w:pPr>
      <w:r>
        <w:separator/>
      </w:r>
    </w:p>
  </w:footnote>
  <w:footnote w:type="continuationSeparator" w:id="0">
    <w:p w:rsidR="008906E7" w:rsidRDefault="00890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15354"/>
    <w:multiLevelType w:val="hybridMultilevel"/>
    <w:tmpl w:val="14067A1C"/>
    <w:lvl w:ilvl="0" w:tplc="5B60F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C582B"/>
    <w:multiLevelType w:val="hybridMultilevel"/>
    <w:tmpl w:val="41A02D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023453"/>
    <w:multiLevelType w:val="hybridMultilevel"/>
    <w:tmpl w:val="300C8D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51A97FE1"/>
    <w:multiLevelType w:val="hybridMultilevel"/>
    <w:tmpl w:val="72B4BD26"/>
    <w:lvl w:ilvl="0" w:tplc="630AC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D5E48"/>
    <w:multiLevelType w:val="multilevel"/>
    <w:tmpl w:val="199E33EA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3" w:hanging="432"/>
      </w:pPr>
    </w:lvl>
    <w:lvl w:ilvl="2">
      <w:start w:val="1"/>
      <w:numFmt w:val="bullet"/>
      <w:lvlText w:val=""/>
      <w:lvlJc w:val="left"/>
      <w:pPr>
        <w:ind w:left="1639" w:hanging="504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671114C"/>
    <w:multiLevelType w:val="hybridMultilevel"/>
    <w:tmpl w:val="2826B23C"/>
    <w:lvl w:ilvl="0" w:tplc="6334512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369"/>
    <w:rsid w:val="00034C4A"/>
    <w:rsid w:val="000658A6"/>
    <w:rsid w:val="000D5D3E"/>
    <w:rsid w:val="003A5F4A"/>
    <w:rsid w:val="00562B75"/>
    <w:rsid w:val="005A4B25"/>
    <w:rsid w:val="006115FF"/>
    <w:rsid w:val="00652710"/>
    <w:rsid w:val="008906E7"/>
    <w:rsid w:val="008E2282"/>
    <w:rsid w:val="00A06F83"/>
    <w:rsid w:val="00AA3D62"/>
    <w:rsid w:val="00B0378D"/>
    <w:rsid w:val="00B81369"/>
    <w:rsid w:val="00BF7BFE"/>
    <w:rsid w:val="00D41C71"/>
    <w:rsid w:val="00DC19BA"/>
    <w:rsid w:val="00E07E74"/>
    <w:rsid w:val="00EC4096"/>
    <w:rsid w:val="00FB0430"/>
    <w:rsid w:val="00F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312B"/>
  <w15:docId w15:val="{F94E3587-8650-4C69-A0BA-CCD5D4AA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81369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81369"/>
    <w:pPr>
      <w:spacing w:after="200" w:line="276" w:lineRule="auto"/>
      <w:ind w:left="720"/>
      <w:contextualSpacing/>
    </w:pPr>
  </w:style>
  <w:style w:type="character" w:styleId="a5">
    <w:name w:val="Hyperlink"/>
    <w:basedOn w:val="a1"/>
    <w:uiPriority w:val="99"/>
    <w:unhideWhenUsed/>
    <w:rsid w:val="00B81369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B8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0"/>
    <w:link w:val="a8"/>
    <w:uiPriority w:val="99"/>
    <w:unhideWhenUsed/>
    <w:rsid w:val="00B81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81369"/>
  </w:style>
  <w:style w:type="paragraph" w:customStyle="1" w:styleId="a">
    <w:name w:val="Раздел методики"/>
    <w:basedOn w:val="a4"/>
    <w:qFormat/>
    <w:rsid w:val="00B81369"/>
    <w:pPr>
      <w:numPr>
        <w:numId w:val="1"/>
      </w:numPr>
      <w:spacing w:after="160"/>
    </w:pPr>
    <w:rPr>
      <w:rFonts w:ascii="Tahoma" w:hAnsi="Tahoma" w:cs="Tahoma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gh@sam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Т.В.</dc:creator>
  <cp:lastModifiedBy>Татьяна</cp:lastModifiedBy>
  <cp:revision>11</cp:revision>
  <dcterms:created xsi:type="dcterms:W3CDTF">2021-04-29T06:10:00Z</dcterms:created>
  <dcterms:modified xsi:type="dcterms:W3CDTF">2023-04-06T14:12:00Z</dcterms:modified>
</cp:coreProperties>
</file>